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B54AB" w14:textId="77777777" w:rsidR="003A7C73" w:rsidRPr="003A7C73" w:rsidRDefault="003A7C73" w:rsidP="003A7C73">
      <w:r w:rsidRPr="003A7C73">
        <w:t>Credit Card Processing</w:t>
      </w:r>
    </w:p>
    <w:p w14:paraId="768BF03F" w14:textId="77777777" w:rsidR="003A7C73" w:rsidRPr="003A7C73" w:rsidRDefault="003A7C73" w:rsidP="003A7C73">
      <w:r w:rsidRPr="003A7C73">
        <w:t>Process credit, debit and gift cards with our help.</w:t>
      </w:r>
    </w:p>
    <w:p w14:paraId="718C8FB4" w14:textId="77777777" w:rsidR="003A7C73" w:rsidRPr="003A7C73" w:rsidRDefault="003A7C73" w:rsidP="003A7C73">
      <w:r w:rsidRPr="003A7C73">
        <w:t xml:space="preserve">Our Merchant Services (Credit Card Processing) may help you increase your revenue, simplify your payment processing, speed up transaction time, simplify end of day reconciliation, and provide detailed reporting. We offer the latest in payment industry technology, local service, and </w:t>
      </w:r>
      <w:proofErr w:type="gramStart"/>
      <w:r w:rsidRPr="003A7C73">
        <w:t>cost plus</w:t>
      </w:r>
      <w:proofErr w:type="gramEnd"/>
      <w:r w:rsidRPr="003A7C73">
        <w:t xml:space="preserve"> pricing.</w:t>
      </w:r>
    </w:p>
    <w:p w14:paraId="3871DF1B" w14:textId="77777777" w:rsidR="003A7C73" w:rsidRPr="003A7C73" w:rsidRDefault="003A7C73" w:rsidP="003A7C73">
      <w:pPr>
        <w:rPr>
          <w:b/>
          <w:bCs/>
        </w:rPr>
      </w:pPr>
      <w:r w:rsidRPr="003A7C73">
        <w:rPr>
          <w:b/>
          <w:bCs/>
        </w:rPr>
        <w:t>Our Credit Card Processing Service Includes:</w:t>
      </w:r>
    </w:p>
    <w:p w14:paraId="0388EC40" w14:textId="77777777" w:rsidR="003A7C73" w:rsidRPr="003A7C73" w:rsidRDefault="003A7C73" w:rsidP="003A7C73">
      <w:pPr>
        <w:numPr>
          <w:ilvl w:val="0"/>
          <w:numId w:val="1"/>
        </w:numPr>
      </w:pPr>
      <w:r w:rsidRPr="003A7C73">
        <w:t>Acceptance of all major debit and credit cards</w:t>
      </w:r>
    </w:p>
    <w:p w14:paraId="36DBF3C5" w14:textId="77777777" w:rsidR="003A7C73" w:rsidRPr="003A7C73" w:rsidRDefault="003A7C73" w:rsidP="003A7C73">
      <w:pPr>
        <w:numPr>
          <w:ilvl w:val="0"/>
          <w:numId w:val="1"/>
        </w:numPr>
      </w:pPr>
      <w:r w:rsidRPr="003A7C73">
        <w:t>Next day funding</w:t>
      </w:r>
    </w:p>
    <w:p w14:paraId="2F239FF7" w14:textId="77777777" w:rsidR="003A7C73" w:rsidRPr="003A7C73" w:rsidRDefault="003A7C73" w:rsidP="003A7C73">
      <w:pPr>
        <w:numPr>
          <w:ilvl w:val="0"/>
          <w:numId w:val="1"/>
        </w:numPr>
      </w:pPr>
      <w:r w:rsidRPr="003A7C73">
        <w:t>A fully redundant, fast and reliable network</w:t>
      </w:r>
    </w:p>
    <w:p w14:paraId="04BC8094" w14:textId="77777777" w:rsidR="003A7C73" w:rsidRPr="003A7C73" w:rsidRDefault="003A7C73" w:rsidP="003A7C73">
      <w:pPr>
        <w:numPr>
          <w:ilvl w:val="0"/>
          <w:numId w:val="1"/>
        </w:numPr>
      </w:pPr>
      <w:r w:rsidRPr="003A7C73">
        <w:t>24-Hour, 365-day customer support service and help desk support (including online support)</w:t>
      </w:r>
    </w:p>
    <w:p w14:paraId="4E9D69EF" w14:textId="77777777" w:rsidR="003A7C73" w:rsidRPr="003A7C73" w:rsidRDefault="003A7C73" w:rsidP="003A7C73">
      <w:pPr>
        <w:numPr>
          <w:ilvl w:val="0"/>
          <w:numId w:val="1"/>
        </w:numPr>
      </w:pPr>
      <w:r w:rsidRPr="003A7C73">
        <w:t>Industry-specific tailored solutions</w:t>
      </w:r>
    </w:p>
    <w:p w14:paraId="07F5CA32" w14:textId="77777777" w:rsidR="003A7C73" w:rsidRPr="003A7C73" w:rsidRDefault="003A7C73" w:rsidP="003A7C73">
      <w:pPr>
        <w:numPr>
          <w:ilvl w:val="0"/>
          <w:numId w:val="1"/>
        </w:numPr>
      </w:pPr>
      <w:r w:rsidRPr="003A7C73">
        <w:t>Internet payment processing</w:t>
      </w:r>
    </w:p>
    <w:p w14:paraId="7B5AA7DE" w14:textId="77777777" w:rsidR="003A7C73" w:rsidRPr="003A7C73" w:rsidRDefault="003A7C73" w:rsidP="003A7C73">
      <w:pPr>
        <w:numPr>
          <w:ilvl w:val="0"/>
          <w:numId w:val="1"/>
        </w:numPr>
      </w:pPr>
      <w:r w:rsidRPr="003A7C73">
        <w:t>Wireless payment processing</w:t>
      </w:r>
    </w:p>
    <w:p w14:paraId="5FE6E955" w14:textId="77777777" w:rsidR="003A7C73" w:rsidRPr="003A7C73" w:rsidRDefault="003A7C73" w:rsidP="003A7C73">
      <w:pPr>
        <w:numPr>
          <w:ilvl w:val="0"/>
          <w:numId w:val="1"/>
        </w:numPr>
      </w:pPr>
      <w:r w:rsidRPr="003A7C73">
        <w:t>Low equipment pricing</w:t>
      </w:r>
    </w:p>
    <w:p w14:paraId="38923B1F" w14:textId="77777777" w:rsidR="003A7C73" w:rsidRPr="003A7C73" w:rsidRDefault="003A7C73" w:rsidP="003A7C73">
      <w:pPr>
        <w:numPr>
          <w:ilvl w:val="0"/>
          <w:numId w:val="1"/>
        </w:numPr>
      </w:pPr>
      <w:r w:rsidRPr="003A7C73">
        <w:t>Online reporting management tools</w:t>
      </w:r>
    </w:p>
    <w:p w14:paraId="5CF2D48C" w14:textId="77777777" w:rsidR="003A7C73" w:rsidRPr="003A7C73" w:rsidRDefault="003A7C73" w:rsidP="003A7C73">
      <w:pPr>
        <w:rPr>
          <w:b/>
          <w:bCs/>
        </w:rPr>
      </w:pPr>
      <w:r w:rsidRPr="003A7C73">
        <w:rPr>
          <w:b/>
          <w:bCs/>
        </w:rPr>
        <w:t xml:space="preserve">For support on your </w:t>
      </w:r>
      <w:proofErr w:type="gramStart"/>
      <w:r w:rsidRPr="003A7C73">
        <w:rPr>
          <w:b/>
          <w:bCs/>
        </w:rPr>
        <w:t>current  Credit</w:t>
      </w:r>
      <w:proofErr w:type="gramEnd"/>
      <w:r w:rsidRPr="003A7C73">
        <w:rPr>
          <w:b/>
          <w:bCs/>
        </w:rPr>
        <w:t xml:space="preserve"> Card Processing system, please choose one of the following options:</w:t>
      </w:r>
    </w:p>
    <w:p w14:paraId="6AD0F937" w14:textId="77777777" w:rsidR="003A7C73" w:rsidRPr="003A7C73" w:rsidRDefault="003A7C73" w:rsidP="003A7C73">
      <w:pPr>
        <w:numPr>
          <w:ilvl w:val="0"/>
          <w:numId w:val="2"/>
        </w:numPr>
      </w:pPr>
      <w:r w:rsidRPr="003A7C73">
        <w:t>Elavon Customer Service: 800.725.1243 or </w:t>
      </w:r>
      <w:hyperlink r:id="rId5" w:tgtFrame="_blank" w:history="1">
        <w:r w:rsidRPr="003A7C73">
          <w:rPr>
            <w:rStyle w:val="Hyperlink"/>
            <w:b/>
            <w:bCs/>
          </w:rPr>
          <w:t>http://www.merchantconnect.com</w:t>
        </w:r>
      </w:hyperlink>
    </w:p>
    <w:p w14:paraId="6DF5A492" w14:textId="77777777" w:rsidR="003A7C73" w:rsidRPr="003A7C73" w:rsidRDefault="003A7C73" w:rsidP="003A7C73">
      <w:pPr>
        <w:numPr>
          <w:ilvl w:val="0"/>
          <w:numId w:val="2"/>
        </w:numPr>
      </w:pPr>
      <w:r w:rsidRPr="003A7C73">
        <w:t>Email: </w:t>
      </w:r>
      <w:hyperlink r:id="rId6" w:history="1">
        <w:r w:rsidRPr="003A7C73">
          <w:rPr>
            <w:rStyle w:val="Hyperlink"/>
            <w:b/>
            <w:bCs/>
          </w:rPr>
          <w:t>Rich.Fakler@hfsb.com</w:t>
        </w:r>
      </w:hyperlink>
    </w:p>
    <w:p w14:paraId="03B75CF8" w14:textId="77777777" w:rsidR="003A7C73" w:rsidRPr="003A7C73" w:rsidRDefault="003A7C73" w:rsidP="003A7C73">
      <w:pPr>
        <w:numPr>
          <w:ilvl w:val="0"/>
          <w:numId w:val="2"/>
        </w:numPr>
      </w:pPr>
      <w:r w:rsidRPr="003A7C73">
        <w:t>Phone: 507.280.3421</w:t>
      </w:r>
    </w:p>
    <w:p w14:paraId="2C76472C" w14:textId="77777777" w:rsidR="003A7C73" w:rsidRPr="003A7C73" w:rsidRDefault="003A7C73" w:rsidP="003A7C73">
      <w:pPr>
        <w:numPr>
          <w:ilvl w:val="0"/>
          <w:numId w:val="2"/>
        </w:numPr>
      </w:pPr>
      <w:r w:rsidRPr="003A7C73">
        <w:t>PCI Compliance: </w:t>
      </w:r>
      <w:hyperlink r:id="rId7" w:tgtFrame="_blank" w:history="1">
        <w:r w:rsidRPr="003A7C73">
          <w:rPr>
            <w:rStyle w:val="Hyperlink"/>
            <w:b/>
            <w:bCs/>
          </w:rPr>
          <w:t>http://www.pcicompliancemanager.com</w:t>
        </w:r>
      </w:hyperlink>
    </w:p>
    <w:p w14:paraId="50953BD9" w14:textId="77777777" w:rsidR="003A7C73" w:rsidRPr="003A7C73" w:rsidRDefault="003A7C73" w:rsidP="003A7C73">
      <w:r w:rsidRPr="003A7C73">
        <w:pict w14:anchorId="6818EBCF">
          <v:rect id="_x0000_i1031" style="width:0;height:0" o:hralign="center" o:hrstd="t" o:hr="t" fillcolor="#a0a0a0" stroked="f"/>
        </w:pict>
      </w:r>
    </w:p>
    <w:p w14:paraId="0825DE02" w14:textId="77777777" w:rsidR="003A7C73" w:rsidRPr="003A7C73" w:rsidRDefault="003A7C73" w:rsidP="003A7C73">
      <w:pPr>
        <w:rPr>
          <w:b/>
          <w:bCs/>
        </w:rPr>
      </w:pPr>
      <w:r w:rsidRPr="003A7C73">
        <w:rPr>
          <w:b/>
          <w:bCs/>
        </w:rPr>
        <w:t>For more information on additional business services offered, choose a link below:</w:t>
      </w:r>
    </w:p>
    <w:p w14:paraId="2FC2B4F7" w14:textId="77777777" w:rsidR="003A7C73" w:rsidRPr="003A7C73" w:rsidRDefault="003A7C73" w:rsidP="003A7C73">
      <w:pPr>
        <w:numPr>
          <w:ilvl w:val="0"/>
          <w:numId w:val="3"/>
        </w:numPr>
      </w:pPr>
      <w:hyperlink r:id="rId8" w:history="1">
        <w:r w:rsidRPr="003A7C73">
          <w:rPr>
            <w:rStyle w:val="Hyperlink"/>
            <w:b/>
            <w:bCs/>
          </w:rPr>
          <w:t>Online Business Banking</w:t>
        </w:r>
      </w:hyperlink>
    </w:p>
    <w:p w14:paraId="5BA53115" w14:textId="77777777" w:rsidR="003A7C73" w:rsidRPr="003A7C73" w:rsidRDefault="003A7C73" w:rsidP="003A7C73">
      <w:r w:rsidRPr="003A7C73">
        <w:t> </w:t>
      </w:r>
    </w:p>
    <w:p w14:paraId="6B58EC29" w14:textId="77777777" w:rsidR="003A7C73" w:rsidRPr="003A7C73" w:rsidRDefault="003A7C73" w:rsidP="003A7C73">
      <w:pPr>
        <w:numPr>
          <w:ilvl w:val="0"/>
          <w:numId w:val="3"/>
        </w:numPr>
      </w:pPr>
      <w:hyperlink r:id="rId9" w:history="1">
        <w:r w:rsidRPr="003A7C73">
          <w:rPr>
            <w:rStyle w:val="Hyperlink"/>
            <w:b/>
            <w:bCs/>
          </w:rPr>
          <w:t>Account Reconciliation</w:t>
        </w:r>
      </w:hyperlink>
    </w:p>
    <w:p w14:paraId="4D68D28F" w14:textId="77777777" w:rsidR="003A7C73" w:rsidRPr="003A7C73" w:rsidRDefault="003A7C73" w:rsidP="003A7C73">
      <w:r w:rsidRPr="003A7C73">
        <w:t> </w:t>
      </w:r>
    </w:p>
    <w:p w14:paraId="4962A6EB" w14:textId="77777777" w:rsidR="003A7C73" w:rsidRPr="003A7C73" w:rsidRDefault="003A7C73" w:rsidP="003A7C73">
      <w:pPr>
        <w:numPr>
          <w:ilvl w:val="0"/>
          <w:numId w:val="3"/>
        </w:numPr>
      </w:pPr>
      <w:hyperlink r:id="rId10" w:history="1">
        <w:r w:rsidRPr="003A7C73">
          <w:rPr>
            <w:rStyle w:val="Hyperlink"/>
            <w:b/>
            <w:bCs/>
          </w:rPr>
          <w:t>Business Credit Cards</w:t>
        </w:r>
      </w:hyperlink>
    </w:p>
    <w:p w14:paraId="68AA5F95" w14:textId="77777777" w:rsidR="003A7C73" w:rsidRPr="003A7C73" w:rsidRDefault="003A7C73" w:rsidP="003A7C73">
      <w:r w:rsidRPr="003A7C73">
        <w:lastRenderedPageBreak/>
        <w:t> </w:t>
      </w:r>
    </w:p>
    <w:p w14:paraId="6B21CBA4" w14:textId="77777777" w:rsidR="003A7C73" w:rsidRPr="003A7C73" w:rsidRDefault="003A7C73" w:rsidP="003A7C73">
      <w:pPr>
        <w:numPr>
          <w:ilvl w:val="0"/>
          <w:numId w:val="3"/>
        </w:numPr>
      </w:pPr>
      <w:hyperlink r:id="rId11" w:history="1">
        <w:r w:rsidRPr="003A7C73">
          <w:rPr>
            <w:rStyle w:val="Hyperlink"/>
            <w:b/>
            <w:bCs/>
          </w:rPr>
          <w:t>Sweep Accounts</w:t>
        </w:r>
      </w:hyperlink>
    </w:p>
    <w:p w14:paraId="0A8E3DBB" w14:textId="77777777" w:rsidR="003A7C73" w:rsidRPr="003A7C73" w:rsidRDefault="003A7C73" w:rsidP="003A7C73">
      <w:r w:rsidRPr="003A7C73">
        <w:t> </w:t>
      </w:r>
    </w:p>
    <w:p w14:paraId="0DE2D8D2" w14:textId="77777777" w:rsidR="003A7C73" w:rsidRPr="003A7C73" w:rsidRDefault="003A7C73" w:rsidP="003A7C73">
      <w:pPr>
        <w:numPr>
          <w:ilvl w:val="0"/>
          <w:numId w:val="3"/>
        </w:numPr>
      </w:pPr>
      <w:hyperlink r:id="rId12" w:history="1">
        <w:r w:rsidRPr="003A7C73">
          <w:rPr>
            <w:rStyle w:val="Hyperlink"/>
            <w:b/>
            <w:bCs/>
          </w:rPr>
          <w:t>Positive Pay</w:t>
        </w:r>
      </w:hyperlink>
    </w:p>
    <w:p w14:paraId="52A4B85F" w14:textId="77777777" w:rsidR="003A7C73" w:rsidRPr="003A7C73" w:rsidRDefault="003A7C73" w:rsidP="003A7C73">
      <w:r w:rsidRPr="003A7C73">
        <w:t> </w:t>
      </w:r>
    </w:p>
    <w:p w14:paraId="1441E450" w14:textId="77777777" w:rsidR="003A7C73" w:rsidRPr="003A7C73" w:rsidRDefault="003A7C73" w:rsidP="003A7C73">
      <w:pPr>
        <w:numPr>
          <w:ilvl w:val="0"/>
          <w:numId w:val="3"/>
        </w:numPr>
      </w:pPr>
      <w:hyperlink r:id="rId13" w:history="1">
        <w:r w:rsidRPr="003A7C73">
          <w:rPr>
            <w:rStyle w:val="Hyperlink"/>
            <w:b/>
            <w:bCs/>
          </w:rPr>
          <w:t>Manage Payables</w:t>
        </w:r>
      </w:hyperlink>
    </w:p>
    <w:p w14:paraId="3EE095B2" w14:textId="77777777" w:rsidR="003A7C73" w:rsidRPr="003A7C73" w:rsidRDefault="003A7C73" w:rsidP="003A7C73">
      <w:r w:rsidRPr="003A7C73">
        <w:t> </w:t>
      </w:r>
    </w:p>
    <w:p w14:paraId="48DBB630" w14:textId="77777777" w:rsidR="003A7C73" w:rsidRPr="003A7C73" w:rsidRDefault="003A7C73" w:rsidP="003A7C73">
      <w:pPr>
        <w:numPr>
          <w:ilvl w:val="0"/>
          <w:numId w:val="3"/>
        </w:numPr>
      </w:pPr>
      <w:hyperlink r:id="rId14" w:history="1">
        <w:r w:rsidRPr="003A7C73">
          <w:rPr>
            <w:rStyle w:val="Hyperlink"/>
            <w:b/>
            <w:bCs/>
          </w:rPr>
          <w:t>Manage Receivables</w:t>
        </w:r>
      </w:hyperlink>
    </w:p>
    <w:p w14:paraId="7C045A30" w14:textId="77777777" w:rsidR="00AF72CF" w:rsidRDefault="00AF72CF"/>
    <w:sectPr w:rsidR="00AF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752"/>
    <w:multiLevelType w:val="multilevel"/>
    <w:tmpl w:val="9A4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C6438"/>
    <w:multiLevelType w:val="multilevel"/>
    <w:tmpl w:val="000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B87CED"/>
    <w:multiLevelType w:val="multilevel"/>
    <w:tmpl w:val="C77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6090291">
    <w:abstractNumId w:val="1"/>
  </w:num>
  <w:num w:numId="2" w16cid:durableId="840316290">
    <w:abstractNumId w:val="0"/>
  </w:num>
  <w:num w:numId="3" w16cid:durableId="756514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73"/>
    <w:rsid w:val="003A7C73"/>
    <w:rsid w:val="00696CCC"/>
    <w:rsid w:val="00AF72CF"/>
    <w:rsid w:val="00C70B9C"/>
    <w:rsid w:val="00E7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222F"/>
  <w15:chartTrackingRefBased/>
  <w15:docId w15:val="{EBAC620B-A08F-46C4-A315-FF34BFBD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C73"/>
    <w:rPr>
      <w:rFonts w:eastAsiaTheme="majorEastAsia" w:cstheme="majorBidi"/>
      <w:color w:val="272727" w:themeColor="text1" w:themeTint="D8"/>
    </w:rPr>
  </w:style>
  <w:style w:type="paragraph" w:styleId="Title">
    <w:name w:val="Title"/>
    <w:basedOn w:val="Normal"/>
    <w:next w:val="Normal"/>
    <w:link w:val="TitleChar"/>
    <w:uiPriority w:val="10"/>
    <w:qFormat/>
    <w:rsid w:val="003A7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C73"/>
    <w:pPr>
      <w:spacing w:before="160"/>
      <w:jc w:val="center"/>
    </w:pPr>
    <w:rPr>
      <w:i/>
      <w:iCs/>
      <w:color w:val="404040" w:themeColor="text1" w:themeTint="BF"/>
    </w:rPr>
  </w:style>
  <w:style w:type="character" w:customStyle="1" w:styleId="QuoteChar">
    <w:name w:val="Quote Char"/>
    <w:basedOn w:val="DefaultParagraphFont"/>
    <w:link w:val="Quote"/>
    <w:uiPriority w:val="29"/>
    <w:rsid w:val="003A7C73"/>
    <w:rPr>
      <w:i/>
      <w:iCs/>
      <w:color w:val="404040" w:themeColor="text1" w:themeTint="BF"/>
    </w:rPr>
  </w:style>
  <w:style w:type="paragraph" w:styleId="ListParagraph">
    <w:name w:val="List Paragraph"/>
    <w:basedOn w:val="Normal"/>
    <w:uiPriority w:val="34"/>
    <w:qFormat/>
    <w:rsid w:val="003A7C73"/>
    <w:pPr>
      <w:ind w:left="720"/>
      <w:contextualSpacing/>
    </w:pPr>
  </w:style>
  <w:style w:type="character" w:styleId="IntenseEmphasis">
    <w:name w:val="Intense Emphasis"/>
    <w:basedOn w:val="DefaultParagraphFont"/>
    <w:uiPriority w:val="21"/>
    <w:qFormat/>
    <w:rsid w:val="003A7C73"/>
    <w:rPr>
      <w:i/>
      <w:iCs/>
      <w:color w:val="0F4761" w:themeColor="accent1" w:themeShade="BF"/>
    </w:rPr>
  </w:style>
  <w:style w:type="paragraph" w:styleId="IntenseQuote">
    <w:name w:val="Intense Quote"/>
    <w:basedOn w:val="Normal"/>
    <w:next w:val="Normal"/>
    <w:link w:val="IntenseQuoteChar"/>
    <w:uiPriority w:val="30"/>
    <w:qFormat/>
    <w:rsid w:val="003A7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C73"/>
    <w:rPr>
      <w:i/>
      <w:iCs/>
      <w:color w:val="0F4761" w:themeColor="accent1" w:themeShade="BF"/>
    </w:rPr>
  </w:style>
  <w:style w:type="character" w:styleId="IntenseReference">
    <w:name w:val="Intense Reference"/>
    <w:basedOn w:val="DefaultParagraphFont"/>
    <w:uiPriority w:val="32"/>
    <w:qFormat/>
    <w:rsid w:val="003A7C73"/>
    <w:rPr>
      <w:b/>
      <w:bCs/>
      <w:smallCaps/>
      <w:color w:val="0F4761" w:themeColor="accent1" w:themeShade="BF"/>
      <w:spacing w:val="5"/>
    </w:rPr>
  </w:style>
  <w:style w:type="character" w:styleId="Hyperlink">
    <w:name w:val="Hyperlink"/>
    <w:basedOn w:val="DefaultParagraphFont"/>
    <w:uiPriority w:val="99"/>
    <w:unhideWhenUsed/>
    <w:rsid w:val="003A7C73"/>
    <w:rPr>
      <w:color w:val="467886" w:themeColor="hyperlink"/>
      <w:u w:val="single"/>
    </w:rPr>
  </w:style>
  <w:style w:type="character" w:styleId="UnresolvedMention">
    <w:name w:val="Unresolved Mention"/>
    <w:basedOn w:val="DefaultParagraphFont"/>
    <w:uiPriority w:val="99"/>
    <w:semiHidden/>
    <w:unhideWhenUsed/>
    <w:rsid w:val="003A7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0447">
      <w:bodyDiv w:val="1"/>
      <w:marLeft w:val="0"/>
      <w:marRight w:val="0"/>
      <w:marTop w:val="0"/>
      <w:marBottom w:val="0"/>
      <w:divBdr>
        <w:top w:val="none" w:sz="0" w:space="0" w:color="auto"/>
        <w:left w:val="none" w:sz="0" w:space="0" w:color="auto"/>
        <w:bottom w:val="none" w:sz="0" w:space="0" w:color="auto"/>
        <w:right w:val="none" w:sz="0" w:space="0" w:color="auto"/>
      </w:divBdr>
      <w:divsChild>
        <w:div w:id="913047989">
          <w:marLeft w:val="0"/>
          <w:marRight w:val="0"/>
          <w:marTop w:val="300"/>
          <w:marBottom w:val="0"/>
          <w:divBdr>
            <w:top w:val="none" w:sz="0" w:space="0" w:color="auto"/>
            <w:left w:val="none" w:sz="0" w:space="0" w:color="auto"/>
            <w:bottom w:val="none" w:sz="0" w:space="0" w:color="auto"/>
            <w:right w:val="none" w:sz="0" w:space="0" w:color="auto"/>
          </w:divBdr>
          <w:divsChild>
            <w:div w:id="169638875">
              <w:marLeft w:val="0"/>
              <w:marRight w:val="0"/>
              <w:marTop w:val="300"/>
              <w:marBottom w:val="0"/>
              <w:divBdr>
                <w:top w:val="none" w:sz="0" w:space="0" w:color="auto"/>
                <w:left w:val="none" w:sz="0" w:space="0" w:color="auto"/>
                <w:bottom w:val="none" w:sz="0" w:space="0" w:color="auto"/>
                <w:right w:val="none" w:sz="0" w:space="0" w:color="auto"/>
              </w:divBdr>
              <w:divsChild>
                <w:div w:id="1750885440">
                  <w:marLeft w:val="0"/>
                  <w:marRight w:val="0"/>
                  <w:marTop w:val="300"/>
                  <w:marBottom w:val="0"/>
                  <w:divBdr>
                    <w:top w:val="none" w:sz="0" w:space="0" w:color="auto"/>
                    <w:left w:val="none" w:sz="0" w:space="0" w:color="auto"/>
                    <w:bottom w:val="none" w:sz="0" w:space="0" w:color="auto"/>
                    <w:right w:val="none" w:sz="0" w:space="0" w:color="auto"/>
                  </w:divBdr>
                  <w:divsChild>
                    <w:div w:id="2121027185">
                      <w:marLeft w:val="0"/>
                      <w:marRight w:val="0"/>
                      <w:marTop w:val="300"/>
                      <w:marBottom w:val="0"/>
                      <w:divBdr>
                        <w:top w:val="none" w:sz="0" w:space="0" w:color="auto"/>
                        <w:left w:val="none" w:sz="0" w:space="0" w:color="auto"/>
                        <w:bottom w:val="none" w:sz="0" w:space="0" w:color="auto"/>
                        <w:right w:val="none" w:sz="0" w:space="0" w:color="auto"/>
                      </w:divBdr>
                      <w:divsChild>
                        <w:div w:id="62021722">
                          <w:marLeft w:val="0"/>
                          <w:marRight w:val="0"/>
                          <w:marTop w:val="300"/>
                          <w:marBottom w:val="0"/>
                          <w:divBdr>
                            <w:top w:val="none" w:sz="0" w:space="0" w:color="auto"/>
                            <w:left w:val="none" w:sz="0" w:space="0" w:color="auto"/>
                            <w:bottom w:val="none" w:sz="0" w:space="0" w:color="auto"/>
                            <w:right w:val="none" w:sz="0" w:space="0" w:color="auto"/>
                          </w:divBdr>
                          <w:divsChild>
                            <w:div w:id="1380015694">
                              <w:marLeft w:val="0"/>
                              <w:marRight w:val="0"/>
                              <w:marTop w:val="300"/>
                              <w:marBottom w:val="0"/>
                              <w:divBdr>
                                <w:top w:val="none" w:sz="0" w:space="0" w:color="auto"/>
                                <w:left w:val="none" w:sz="0" w:space="0" w:color="auto"/>
                                <w:bottom w:val="none" w:sz="0" w:space="0" w:color="auto"/>
                                <w:right w:val="none" w:sz="0" w:space="0" w:color="auto"/>
                              </w:divBdr>
                              <w:divsChild>
                                <w:div w:id="540558189">
                                  <w:marLeft w:val="0"/>
                                  <w:marRight w:val="0"/>
                                  <w:marTop w:val="300"/>
                                  <w:marBottom w:val="0"/>
                                  <w:divBdr>
                                    <w:top w:val="none" w:sz="0" w:space="0" w:color="auto"/>
                                    <w:left w:val="none" w:sz="0" w:space="0" w:color="auto"/>
                                    <w:bottom w:val="none" w:sz="0" w:space="0" w:color="auto"/>
                                    <w:right w:val="none" w:sz="0" w:space="0" w:color="auto"/>
                                  </w:divBdr>
                                  <w:divsChild>
                                    <w:div w:id="12294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790985">
      <w:bodyDiv w:val="1"/>
      <w:marLeft w:val="0"/>
      <w:marRight w:val="0"/>
      <w:marTop w:val="0"/>
      <w:marBottom w:val="0"/>
      <w:divBdr>
        <w:top w:val="none" w:sz="0" w:space="0" w:color="auto"/>
        <w:left w:val="none" w:sz="0" w:space="0" w:color="auto"/>
        <w:bottom w:val="none" w:sz="0" w:space="0" w:color="auto"/>
        <w:right w:val="none" w:sz="0" w:space="0" w:color="auto"/>
      </w:divBdr>
      <w:divsChild>
        <w:div w:id="1252272070">
          <w:marLeft w:val="0"/>
          <w:marRight w:val="0"/>
          <w:marTop w:val="300"/>
          <w:marBottom w:val="0"/>
          <w:divBdr>
            <w:top w:val="none" w:sz="0" w:space="0" w:color="auto"/>
            <w:left w:val="none" w:sz="0" w:space="0" w:color="auto"/>
            <w:bottom w:val="none" w:sz="0" w:space="0" w:color="auto"/>
            <w:right w:val="none" w:sz="0" w:space="0" w:color="auto"/>
          </w:divBdr>
          <w:divsChild>
            <w:div w:id="1630281185">
              <w:marLeft w:val="0"/>
              <w:marRight w:val="0"/>
              <w:marTop w:val="300"/>
              <w:marBottom w:val="0"/>
              <w:divBdr>
                <w:top w:val="none" w:sz="0" w:space="0" w:color="auto"/>
                <w:left w:val="none" w:sz="0" w:space="0" w:color="auto"/>
                <w:bottom w:val="none" w:sz="0" w:space="0" w:color="auto"/>
                <w:right w:val="none" w:sz="0" w:space="0" w:color="auto"/>
              </w:divBdr>
              <w:divsChild>
                <w:div w:id="654383909">
                  <w:marLeft w:val="0"/>
                  <w:marRight w:val="0"/>
                  <w:marTop w:val="300"/>
                  <w:marBottom w:val="0"/>
                  <w:divBdr>
                    <w:top w:val="none" w:sz="0" w:space="0" w:color="auto"/>
                    <w:left w:val="none" w:sz="0" w:space="0" w:color="auto"/>
                    <w:bottom w:val="none" w:sz="0" w:space="0" w:color="auto"/>
                    <w:right w:val="none" w:sz="0" w:space="0" w:color="auto"/>
                  </w:divBdr>
                  <w:divsChild>
                    <w:div w:id="795441395">
                      <w:marLeft w:val="0"/>
                      <w:marRight w:val="0"/>
                      <w:marTop w:val="300"/>
                      <w:marBottom w:val="0"/>
                      <w:divBdr>
                        <w:top w:val="none" w:sz="0" w:space="0" w:color="auto"/>
                        <w:left w:val="none" w:sz="0" w:space="0" w:color="auto"/>
                        <w:bottom w:val="none" w:sz="0" w:space="0" w:color="auto"/>
                        <w:right w:val="none" w:sz="0" w:space="0" w:color="auto"/>
                      </w:divBdr>
                      <w:divsChild>
                        <w:div w:id="518735481">
                          <w:marLeft w:val="0"/>
                          <w:marRight w:val="0"/>
                          <w:marTop w:val="300"/>
                          <w:marBottom w:val="0"/>
                          <w:divBdr>
                            <w:top w:val="none" w:sz="0" w:space="0" w:color="auto"/>
                            <w:left w:val="none" w:sz="0" w:space="0" w:color="auto"/>
                            <w:bottom w:val="none" w:sz="0" w:space="0" w:color="auto"/>
                            <w:right w:val="none" w:sz="0" w:space="0" w:color="auto"/>
                          </w:divBdr>
                          <w:divsChild>
                            <w:div w:id="1854878157">
                              <w:marLeft w:val="0"/>
                              <w:marRight w:val="0"/>
                              <w:marTop w:val="300"/>
                              <w:marBottom w:val="0"/>
                              <w:divBdr>
                                <w:top w:val="none" w:sz="0" w:space="0" w:color="auto"/>
                                <w:left w:val="none" w:sz="0" w:space="0" w:color="auto"/>
                                <w:bottom w:val="none" w:sz="0" w:space="0" w:color="auto"/>
                                <w:right w:val="none" w:sz="0" w:space="0" w:color="auto"/>
                              </w:divBdr>
                              <w:divsChild>
                                <w:div w:id="1661470229">
                                  <w:marLeft w:val="0"/>
                                  <w:marRight w:val="0"/>
                                  <w:marTop w:val="300"/>
                                  <w:marBottom w:val="0"/>
                                  <w:divBdr>
                                    <w:top w:val="none" w:sz="0" w:space="0" w:color="auto"/>
                                    <w:left w:val="none" w:sz="0" w:space="0" w:color="auto"/>
                                    <w:bottom w:val="none" w:sz="0" w:space="0" w:color="auto"/>
                                    <w:right w:val="none" w:sz="0" w:space="0" w:color="auto"/>
                                  </w:divBdr>
                                  <w:divsChild>
                                    <w:div w:id="11330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callhome.com/BankOnline" TargetMode="External"/><Relationship Id="rId13" Type="http://schemas.openxmlformats.org/officeDocument/2006/relationships/hyperlink" Target="https://www.justcallhome.com/manage-payable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pcicompliancemanager.com/" TargetMode="External"/><Relationship Id="rId12" Type="http://schemas.openxmlformats.org/officeDocument/2006/relationships/hyperlink" Target="https://www.justcallhome.com/PositivePay"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ich.fakler@hfsb.com" TargetMode="External"/><Relationship Id="rId11" Type="http://schemas.openxmlformats.org/officeDocument/2006/relationships/hyperlink" Target="https://www.justcallhome.com/business-sweep-accounts" TargetMode="External"/><Relationship Id="rId5" Type="http://schemas.openxmlformats.org/officeDocument/2006/relationships/hyperlink" Target="http://www.merchantconnect.com/" TargetMode="External"/><Relationship Id="rId15" Type="http://schemas.openxmlformats.org/officeDocument/2006/relationships/fontTable" Target="fontTable.xml"/><Relationship Id="rId10" Type="http://schemas.openxmlformats.org/officeDocument/2006/relationships/hyperlink" Target="https://www.justcallhome.com/business-credit-card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justcallhome.com/business-account-reconciliation" TargetMode="External"/><Relationship Id="rId14" Type="http://schemas.openxmlformats.org/officeDocument/2006/relationships/hyperlink" Target="https://www.justcallhome.com/manage-receiv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D001FF566ED458FDA8DEB0D477723" ma:contentTypeVersion="16" ma:contentTypeDescription="Create a new document." ma:contentTypeScope="" ma:versionID="f935317d210f2ed417f7911d971d49f0">
  <xsd:schema xmlns:xsd="http://www.w3.org/2001/XMLSchema" xmlns:xs="http://www.w3.org/2001/XMLSchema" xmlns:p="http://schemas.microsoft.com/office/2006/metadata/properties" xmlns:ns2="5bc82f17-5cba-4370-a184-d6619451fbd7" xmlns:ns3="a0e2b87c-8333-4492-b29a-44cb4469d90c" targetNamespace="http://schemas.microsoft.com/office/2006/metadata/properties" ma:root="true" ma:fieldsID="bfe536a5c08f600d46acadb5124283dc" ns2:_="" ns3:_="">
    <xsd:import namespace="5bc82f17-5cba-4370-a184-d6619451fbd7"/>
    <xsd:import namespace="a0e2b87c-8333-4492-b29a-44cb4469d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Notes" minOccurs="0"/>
                <xsd:element ref="ns2:MeetingDat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2f17-5cba-4370-a184-d661945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etingDate" ma:index="19" nillable="true" ma:displayName="Meeting Date" ma:format="DateOnly" ma:internalName="Meeting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8ee77b-8971-4b47-9ebf-1684a78d773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2b87c-8333-4492-b29a-44cb4469d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e25a1-73a8-4999-85c6-f77ff8aff621}" ma:internalName="TaxCatchAll" ma:showField="CatchAllData" ma:web="a0e2b87c-8333-4492-b29a-44cb4469d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bc82f17-5cba-4370-a184-d6619451fbd7" xsi:nil="true"/>
    <TaxCatchAll xmlns="a0e2b87c-8333-4492-b29a-44cb4469d90c" xsi:nil="true"/>
    <MeetingDate xmlns="5bc82f17-5cba-4370-a184-d6619451fbd7" xsi:nil="true"/>
    <lcf76f155ced4ddcb4097134ff3c332f xmlns="5bc82f17-5cba-4370-a184-d6619451f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659C7-470F-4293-9A24-F46EC0F30A2E}"/>
</file>

<file path=customXml/itemProps2.xml><?xml version="1.0" encoding="utf-8"?>
<ds:datastoreItem xmlns:ds="http://schemas.openxmlformats.org/officeDocument/2006/customXml" ds:itemID="{D5152D42-EC08-43A3-895B-ACB1D1818B19}"/>
</file>

<file path=customXml/itemProps3.xml><?xml version="1.0" encoding="utf-8"?>
<ds:datastoreItem xmlns:ds="http://schemas.openxmlformats.org/officeDocument/2006/customXml" ds:itemID="{30CE96DC-66A9-4699-BB1F-E263247D2868}"/>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Berg</dc:creator>
  <cp:keywords/>
  <dc:description/>
  <cp:lastModifiedBy>Jamie Berg</cp:lastModifiedBy>
  <cp:revision>1</cp:revision>
  <dcterms:created xsi:type="dcterms:W3CDTF">2024-12-02T20:25:00Z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0x010100AE3D001FF566ED458FDA8DEB0D477723</vt:lpwstr>
  </property>
</Properties>
</file>